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2F" w:rsidRDefault="00165E2F" w:rsidP="006A68F7">
      <w:pPr>
        <w:shd w:val="clear" w:color="auto" w:fill="FFFFFF"/>
        <w:spacing w:after="0" w:line="240" w:lineRule="auto"/>
      </w:pPr>
      <w:r>
        <w:fldChar w:fldCharType="begin"/>
      </w:r>
      <w:r>
        <w:instrText xml:space="preserve"> HYPERLINK "http://www.madou136.ru/upload/%D0%A1%D0%BE%D1%86.%20%D0%BA%D0%BE%D0%BC%20%D1%80%D0%B0%D0%B7%D0%B2%D0%B8%D1%82%D0%B8%D0%B5.pdf" </w:instrText>
      </w:r>
      <w:r>
        <w:fldChar w:fldCharType="separate"/>
      </w:r>
      <w:r>
        <w:rPr>
          <w:rStyle w:val="a3"/>
          <w:rFonts w:ascii="Georgia" w:hAnsi="Georgia"/>
          <w:sz w:val="21"/>
          <w:szCs w:val="21"/>
          <w:u w:val="none"/>
          <w:shd w:val="clear" w:color="auto" w:fill="FFFFFF"/>
        </w:rPr>
        <w:t>Рабочая программа по образовательной области "Социально-коммуникативное развитие"</w:t>
      </w:r>
      <w:r>
        <w:fldChar w:fldCharType="end"/>
      </w:r>
      <w:r w:rsidRPr="00165E2F">
        <w:t xml:space="preserve">, </w:t>
      </w:r>
    </w:p>
    <w:p w:rsidR="00165E2F" w:rsidRDefault="00ED4619" w:rsidP="006A68F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030A0"/>
          <w:sz w:val="21"/>
          <w:szCs w:val="21"/>
          <w:lang w:eastAsia="ru-RU"/>
        </w:rPr>
      </w:pPr>
      <w:r>
        <w:rPr>
          <w:rFonts w:ascii="Georgia" w:hAnsi="Georgia"/>
          <w:color w:val="0000FF"/>
          <w:shd w:val="clear" w:color="auto" w:fill="FFFFFF"/>
        </w:rPr>
        <w:t>5-6</w:t>
      </w:r>
      <w:r w:rsidR="00165E2F">
        <w:rPr>
          <w:rFonts w:ascii="Georgia" w:hAnsi="Georgia"/>
          <w:color w:val="0000FF"/>
          <w:shd w:val="clear" w:color="auto" w:fill="FFFFFF"/>
        </w:rPr>
        <w:t xml:space="preserve"> л.</w:t>
      </w:r>
    </w:p>
    <w:p w:rsidR="00165E2F" w:rsidRDefault="00F138AA" w:rsidP="00F138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9D0039"/>
          <w:sz w:val="20"/>
          <w:szCs w:val="20"/>
          <w:lang w:eastAsia="ru-RU"/>
        </w:rPr>
      </w:pPr>
      <w:r w:rsidRPr="00F138AA">
        <w:rPr>
          <w:rFonts w:ascii="Georgia" w:eastAsia="Times New Roman" w:hAnsi="Georgia" w:cs="Times New Roman"/>
          <w:color w:val="9D0039"/>
          <w:sz w:val="20"/>
          <w:szCs w:val="20"/>
          <w:lang w:eastAsia="ru-RU"/>
        </w:rPr>
        <w:t>Аннотация к рабочей программе </w:t>
      </w:r>
    </w:p>
    <w:p w:rsidR="006A68F7" w:rsidRDefault="00FF7757" w:rsidP="00165E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      Данная рабочая программа </w:t>
      </w:r>
      <w:r w:rsidR="00F138AA" w:rsidRPr="00F138AA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разработана в соответствии с Федеральным законом «Об образовании в Российской Фед</w:t>
      </w:r>
      <w:r w:rsidR="006A68F7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ерации» от 29.12.2012 № 273-ФЗ и </w:t>
      </w:r>
      <w:r w:rsidR="00F138AA" w:rsidRPr="00F138AA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Федеральным государственным образовательным стандартом дошкольного образования</w:t>
      </w:r>
      <w:r w:rsidR="00B1463A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.</w:t>
      </w:r>
      <w:r w:rsidR="006A68F7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Является локальным актом МАДОУ ЦРР д/с № 136.</w:t>
      </w:r>
    </w:p>
    <w:p w:rsidR="00FF7757" w:rsidRDefault="00FF7757" w:rsidP="00FF77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      </w:t>
      </w:r>
      <w:r w:rsidR="006A68F7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Содержание программы охватывает образовательную область «</w:t>
      </w:r>
      <w:r w:rsidR="00E8430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Социально-коммуникативное </w:t>
      </w:r>
      <w:r w:rsidR="006A68F7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развитие» 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ФГОС ДО </w:t>
      </w:r>
      <w:r w:rsidR="006A68F7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и 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включает в себя 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обязательную часть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(60% общего объёма) и содержание парциальной программы Н.Н. Авдеевой, О.Л. Князевой, Р.Б. Стеркиной «Основы безопасности детей дошкольного возраста» (40% общего объёма).</w:t>
      </w:r>
    </w:p>
    <w:p w:rsidR="000F2651" w:rsidRDefault="000F2651" w:rsidP="00165E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      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Программа чётко структурирована, содержит три раздела.</w:t>
      </w:r>
    </w:p>
    <w:p w:rsidR="00FF7757" w:rsidRDefault="000F2651" w:rsidP="00165E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      В целевом разделе представлена ц</w:t>
      </w:r>
      <w:r w:rsidR="00FF7757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ель реализации программы – усвоение дошкольниками шестого года жизни норм и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ц</w:t>
      </w:r>
      <w:r w:rsidR="00CC5F88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енностей, принятых в обществе</w:t>
      </w:r>
      <w:proofErr w:type="gramStart"/>
      <w:r w:rsidR="00CC5F88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.</w:t>
      </w:r>
      <w:proofErr w:type="gramEnd"/>
      <w:r w:rsidR="00CC5F88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С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формулированы задачи, в числе которых - </w:t>
      </w:r>
      <w:r w:rsidR="00FF7757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обогащение представлений детей о людях, их нравственных качествах, гендерных отличиях, социальных и профессиональных ролях; развитие эмоциональной отзывчивости, уважительного отношения и чувства принадлежности к своей семье и пр.</w:t>
      </w:r>
    </w:p>
    <w:p w:rsidR="00FF7757" w:rsidRDefault="003461C1" w:rsidP="00165E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     </w:t>
      </w:r>
      <w:r w:rsidR="00FF7757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Содержание программы составлено с учётом принципа развивающего обучения, принципа сочетания научности и практической применимости, комплексно-тематического принципа.</w:t>
      </w:r>
    </w:p>
    <w:p w:rsidR="00FF7757" w:rsidRDefault="00FF7757" w:rsidP="00FF77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      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Срок реализации программы – 1 учебный год, основная форма организации образовательной деятельности по реализ</w:t>
      </w:r>
      <w:r w:rsidR="003461C1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ации данной программы – занятие </w:t>
      </w:r>
      <w:r w:rsidR="00B6531B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с периодичностью проведения 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1 раз в неделю. </w:t>
      </w:r>
    </w:p>
    <w:p w:rsidR="00FF7757" w:rsidRDefault="003072D3" w:rsidP="00FF77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Cs/>
          <w:iCs/>
          <w:color w:val="2E2E2E"/>
          <w:sz w:val="21"/>
          <w:szCs w:val="21"/>
          <w:lang w:eastAsia="ru-RU"/>
        </w:rPr>
        <w:t xml:space="preserve">       </w:t>
      </w:r>
      <w:r w:rsidR="00FF7757" w:rsidRPr="001164F9">
        <w:rPr>
          <w:rFonts w:ascii="Georgia" w:eastAsia="Times New Roman" w:hAnsi="Georgia" w:cs="Times New Roman"/>
          <w:bCs/>
          <w:iCs/>
          <w:color w:val="2E2E2E"/>
          <w:sz w:val="21"/>
          <w:szCs w:val="21"/>
          <w:lang w:eastAsia="ru-RU"/>
        </w:rPr>
        <w:t>Планируемые результаты</w:t>
      </w:r>
      <w:r w:rsidR="00FF7757" w:rsidRPr="00F138AA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 освоения программы, на основании ФГОС ДО, представлены в виде целевых ориентиров, в соответствии с содержанием </w:t>
      </w: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программы. </w:t>
      </w:r>
    </w:p>
    <w:p w:rsidR="00B6531B" w:rsidRDefault="000F2651" w:rsidP="00165E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      </w:t>
      </w:r>
      <w:r w:rsidR="00F138AA" w:rsidRPr="001164F9">
        <w:rPr>
          <w:rFonts w:ascii="Georgia" w:eastAsia="Times New Roman" w:hAnsi="Georgia" w:cs="Times New Roman"/>
          <w:bCs/>
          <w:iCs/>
          <w:color w:val="2E2E2E"/>
          <w:sz w:val="21"/>
          <w:szCs w:val="21"/>
          <w:lang w:eastAsia="ru-RU"/>
        </w:rPr>
        <w:t>Содержательный раздел</w:t>
      </w:r>
      <w:r w:rsidR="00F138AA" w:rsidRPr="00F138AA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 включает </w:t>
      </w:r>
      <w:r w:rsidR="00D75F8A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в себя </w:t>
      </w:r>
      <w:r w:rsidR="00F138AA" w:rsidRPr="00F138AA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общ</w:t>
      </w:r>
      <w:r w:rsidR="001164F9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ее содержание рабочей программы, методы освоения, учебно-тематический план, в котором представлено 36 занятий</w:t>
      </w:r>
      <w:r w:rsidR="00D75F8A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по 8 блокам («Дружеские взаимоотношения и сотрудничество», «Представления о сверстниках и о себе», «Эмоциональные состояния» и пр.)</w:t>
      </w:r>
      <w:r w:rsidR="001164F9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.</w:t>
      </w:r>
    </w:p>
    <w:p w:rsidR="00F138AA" w:rsidRPr="00F138AA" w:rsidRDefault="00B6531B" w:rsidP="00165E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      </w:t>
      </w:r>
      <w:bookmarkStart w:id="0" w:name="_GoBack"/>
      <w:bookmarkEnd w:id="0"/>
      <w:r w:rsidR="00F138AA" w:rsidRPr="001164F9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 </w:t>
      </w:r>
      <w:r w:rsidR="00F138AA" w:rsidRPr="001164F9">
        <w:rPr>
          <w:rFonts w:ascii="Georgia" w:eastAsia="Times New Roman" w:hAnsi="Georgia" w:cs="Times New Roman"/>
          <w:bCs/>
          <w:iCs/>
          <w:color w:val="2E2E2E"/>
          <w:sz w:val="21"/>
          <w:szCs w:val="21"/>
          <w:lang w:eastAsia="ru-RU"/>
        </w:rPr>
        <w:t>организационный раздел</w:t>
      </w:r>
      <w:r w:rsidR="00F138AA" w:rsidRPr="00F138AA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входит описание материально-технического обеспечения рабочей программы, обеспеченности материалами и средствами обучения</w:t>
      </w:r>
      <w:r w:rsidR="001164F9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(методическая литература, аудио-видео пособия, наглядный материал и пр.)</w:t>
      </w:r>
      <w:r w:rsidR="003D4D17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, игровым материалом.</w:t>
      </w:r>
    </w:p>
    <w:p w:rsidR="0022726D" w:rsidRDefault="0022726D" w:rsidP="00165E2F">
      <w:pPr>
        <w:jc w:val="both"/>
      </w:pPr>
    </w:p>
    <w:sectPr w:rsidR="0022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BBF"/>
    <w:multiLevelType w:val="multilevel"/>
    <w:tmpl w:val="664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6"/>
    <w:rsid w:val="000F2651"/>
    <w:rsid w:val="00112CD7"/>
    <w:rsid w:val="001164F9"/>
    <w:rsid w:val="00165E2F"/>
    <w:rsid w:val="001F3E1F"/>
    <w:rsid w:val="0022726D"/>
    <w:rsid w:val="003072D3"/>
    <w:rsid w:val="003461C1"/>
    <w:rsid w:val="003D4D17"/>
    <w:rsid w:val="00604F56"/>
    <w:rsid w:val="006A68F7"/>
    <w:rsid w:val="009853F8"/>
    <w:rsid w:val="00B1463A"/>
    <w:rsid w:val="00B47937"/>
    <w:rsid w:val="00B6531B"/>
    <w:rsid w:val="00B75C4B"/>
    <w:rsid w:val="00C40E00"/>
    <w:rsid w:val="00C92D42"/>
    <w:rsid w:val="00CC5F88"/>
    <w:rsid w:val="00D13BAB"/>
    <w:rsid w:val="00D2107B"/>
    <w:rsid w:val="00D40BEE"/>
    <w:rsid w:val="00D75F8A"/>
    <w:rsid w:val="00E8430D"/>
    <w:rsid w:val="00ED4619"/>
    <w:rsid w:val="00F138AA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7B36-0323-44ED-9399-01CB2CD1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2017-07-25T14:28:00Z</dcterms:created>
  <dcterms:modified xsi:type="dcterms:W3CDTF">2017-07-25T14:49:00Z</dcterms:modified>
</cp:coreProperties>
</file>